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4F3C" w:rsidP="00744F3C">
      <w:pPr>
        <w:pStyle w:val="Title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44F3C" w:rsidP="00744F3C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744F3C" w:rsidP="00744F3C">
      <w:pPr>
        <w:jc w:val="center"/>
        <w:rPr>
          <w:sz w:val="28"/>
          <w:szCs w:val="28"/>
        </w:rPr>
      </w:pPr>
    </w:p>
    <w:p w:rsidR="00744F3C" w:rsidP="00744F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Ханты-Мансийск                                                                   </w:t>
      </w:r>
      <w:r w:rsidR="00C17C8F">
        <w:rPr>
          <w:sz w:val="28"/>
          <w:szCs w:val="28"/>
        </w:rPr>
        <w:t xml:space="preserve">26 июля </w:t>
      </w:r>
      <w:r>
        <w:rPr>
          <w:sz w:val="28"/>
          <w:szCs w:val="28"/>
        </w:rPr>
        <w:t xml:space="preserve">2024 года  </w:t>
      </w:r>
    </w:p>
    <w:p w:rsidR="00744F3C" w:rsidP="00744F3C">
      <w:pPr>
        <w:jc w:val="both"/>
        <w:rPr>
          <w:sz w:val="28"/>
          <w:szCs w:val="28"/>
        </w:rPr>
      </w:pPr>
    </w:p>
    <w:p w:rsidR="00744F3C" w:rsidP="00744F3C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744F3C" w:rsidP="00744F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№</w:t>
      </w:r>
      <w:r w:rsidR="00C17C8F">
        <w:rPr>
          <w:sz w:val="28"/>
          <w:szCs w:val="28"/>
        </w:rPr>
        <w:t>5-995-2802/2024</w:t>
      </w:r>
      <w:r>
        <w:rPr>
          <w:sz w:val="28"/>
          <w:szCs w:val="28"/>
        </w:rPr>
        <w:t xml:space="preserve">, возбужденное по ч.3 ст.12.8 КоАП РФ в отношении </w:t>
      </w:r>
      <w:r w:rsidR="00C17C8F">
        <w:rPr>
          <w:b/>
          <w:sz w:val="28"/>
          <w:szCs w:val="28"/>
        </w:rPr>
        <w:t>Рузанова</w:t>
      </w:r>
      <w:r w:rsidR="00C17C8F">
        <w:rPr>
          <w:b/>
          <w:sz w:val="28"/>
          <w:szCs w:val="28"/>
        </w:rPr>
        <w:t xml:space="preserve"> </w:t>
      </w:r>
      <w:r w:rsidR="00242239">
        <w:rPr>
          <w:sz w:val="28"/>
          <w:szCs w:val="28"/>
        </w:rPr>
        <w:t>***</w:t>
      </w:r>
      <w:r w:rsidR="00600C70">
        <w:rPr>
          <w:sz w:val="28"/>
          <w:szCs w:val="28"/>
        </w:rPr>
        <w:t xml:space="preserve">, </w:t>
      </w:r>
    </w:p>
    <w:p w:rsidR="00744F3C" w:rsidP="00744F3C">
      <w:pPr>
        <w:ind w:firstLine="567"/>
        <w:jc w:val="both"/>
        <w:rPr>
          <w:sz w:val="28"/>
          <w:szCs w:val="28"/>
        </w:rPr>
      </w:pPr>
    </w:p>
    <w:p w:rsidR="00744F3C" w:rsidP="00744F3C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744F3C" w:rsidP="00744F3C">
      <w:pPr>
        <w:ind w:firstLine="567"/>
        <w:jc w:val="center"/>
        <w:rPr>
          <w:sz w:val="28"/>
          <w:szCs w:val="28"/>
        </w:rPr>
      </w:pPr>
    </w:p>
    <w:p w:rsidR="00744F3C" w:rsidP="00744F3C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Рузанов</w:t>
      </w:r>
      <w:r>
        <w:rPr>
          <w:sz w:val="28"/>
          <w:szCs w:val="28"/>
        </w:rPr>
        <w:t xml:space="preserve"> Д.О.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25.07.2024</w:t>
      </w:r>
      <w:r>
        <w:rPr>
          <w:sz w:val="28"/>
          <w:szCs w:val="28"/>
        </w:rPr>
        <w:t xml:space="preserve"> около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03</w:t>
      </w:r>
      <w:r>
        <w:rPr>
          <w:sz w:val="28"/>
          <w:szCs w:val="28"/>
        </w:rPr>
        <w:t xml:space="preserve"> минут у </w:t>
      </w:r>
      <w:r w:rsidR="00242239">
        <w:rPr>
          <w:sz w:val="28"/>
          <w:szCs w:val="28"/>
        </w:rPr>
        <w:t xml:space="preserve">*** </w:t>
      </w:r>
      <w:r>
        <w:rPr>
          <w:sz w:val="28"/>
          <w:szCs w:val="28"/>
        </w:rPr>
        <w:t xml:space="preserve">управлял транспортным средством </w:t>
      </w:r>
      <w:r w:rsidR="00242239">
        <w:rPr>
          <w:sz w:val="28"/>
          <w:szCs w:val="28"/>
        </w:rPr>
        <w:t>***</w:t>
      </w:r>
      <w:r>
        <w:rPr>
          <w:sz w:val="28"/>
          <w:szCs w:val="28"/>
        </w:rPr>
        <w:t xml:space="preserve">, регистрационный знак </w:t>
      </w:r>
      <w:r w:rsidR="00242239">
        <w:rPr>
          <w:sz w:val="28"/>
          <w:szCs w:val="28"/>
        </w:rPr>
        <w:t>***</w:t>
      </w:r>
      <w:r>
        <w:rPr>
          <w:sz w:val="28"/>
          <w:szCs w:val="28"/>
        </w:rPr>
        <w:t xml:space="preserve">, находясь в состоянии алкогольного опьянения </w:t>
      </w:r>
      <w:r w:rsidR="00600C70">
        <w:rPr>
          <w:sz w:val="28"/>
          <w:szCs w:val="28"/>
        </w:rPr>
        <w:t>будучи лишенным</w:t>
      </w:r>
      <w:r>
        <w:rPr>
          <w:sz w:val="28"/>
          <w:szCs w:val="28"/>
        </w:rPr>
        <w:t xml:space="preserve"> права управления указанным транспортным средством в нарушение п.2.7,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>. 2.1.1 ПДД РФ.</w:t>
      </w:r>
    </w:p>
    <w:p w:rsidR="00744F3C" w:rsidP="00744F3C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C17C8F">
        <w:rPr>
          <w:sz w:val="28"/>
          <w:szCs w:val="28"/>
        </w:rPr>
        <w:t>Рузанов</w:t>
      </w:r>
      <w:r w:rsidR="00C17C8F">
        <w:rPr>
          <w:sz w:val="28"/>
          <w:szCs w:val="28"/>
        </w:rPr>
        <w:t xml:space="preserve"> Д.О.</w:t>
      </w:r>
      <w:r>
        <w:rPr>
          <w:sz w:val="28"/>
          <w:szCs w:val="28"/>
        </w:rPr>
        <w:t xml:space="preserve"> правом на юридическую помощь защитника не воспользовался, вину в инкриминируемом правонарушении признал. Пояснил, что инвалидность не имеет</w:t>
      </w:r>
      <w:r w:rsidR="00600C70">
        <w:rPr>
          <w:sz w:val="28"/>
          <w:szCs w:val="28"/>
        </w:rPr>
        <w:t>, дополнений нет</w:t>
      </w:r>
      <w:r w:rsidR="00C17C8F">
        <w:rPr>
          <w:sz w:val="28"/>
          <w:szCs w:val="28"/>
        </w:rPr>
        <w:t>.</w:t>
      </w:r>
    </w:p>
    <w:p w:rsidR="00744F3C" w:rsidP="00744F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Изучив письменные материалы дела, мировой судья установил следующее.</w:t>
      </w:r>
    </w:p>
    <w:p w:rsidR="00744F3C" w:rsidP="00744F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4" w:history="1">
        <w:r>
          <w:rPr>
            <w:rStyle w:val="Hyperlink"/>
            <w:sz w:val="28"/>
            <w:szCs w:val="28"/>
          </w:rPr>
          <w:t>пункта 2.</w:t>
        </w:r>
      </w:hyperlink>
      <w:r>
        <w:rPr>
          <w:sz w:val="28"/>
          <w:szCs w:val="28"/>
        </w:rPr>
        <w:t xml:space="preserve">7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 xml:space="preserve">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744F3C" w:rsidP="00744F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 w:rsidR="00636792">
          <w:rPr>
            <w:rStyle w:val="Hyperlink"/>
            <w:sz w:val="28"/>
            <w:szCs w:val="28"/>
          </w:rPr>
          <w:t>частью 3</w:t>
        </w:r>
        <w:r>
          <w:rPr>
            <w:rStyle w:val="Hyperlink"/>
            <w:sz w:val="28"/>
            <w:szCs w:val="28"/>
          </w:rPr>
          <w:t xml:space="preserve"> статьи 12.</w:t>
        </w:r>
      </w:hyperlink>
      <w:r>
        <w:rPr>
          <w:sz w:val="28"/>
          <w:szCs w:val="28"/>
        </w:rPr>
        <w:t>8 КоАП РФ административным правонарушением признается управление транспортным средством водителем, находящимся в состоянии опьянения</w:t>
      </w:r>
      <w:r w:rsidR="00636792">
        <w:rPr>
          <w:sz w:val="28"/>
          <w:szCs w:val="28"/>
        </w:rPr>
        <w:t xml:space="preserve"> и не имеющим права управления транспортным средством либо лишенным прав управления транспортным средством</w:t>
      </w:r>
      <w:r>
        <w:rPr>
          <w:sz w:val="28"/>
          <w:szCs w:val="28"/>
        </w:rPr>
        <w:t>.</w:t>
      </w:r>
    </w:p>
    <w:p w:rsidR="00744F3C" w:rsidP="00744F3C">
      <w:pPr>
        <w:pStyle w:val="a1"/>
        <w:ind w:left="0" w:firstLine="567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Виновность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C17C8F">
        <w:rPr>
          <w:rFonts w:ascii="Times New Roman" w:hAnsi="Times New Roman"/>
          <w:i w:val="0"/>
          <w:color w:val="auto"/>
          <w:sz w:val="28"/>
          <w:szCs w:val="28"/>
        </w:rPr>
        <w:t>Рузанова</w:t>
      </w:r>
      <w:r w:rsidR="00C17C8F">
        <w:rPr>
          <w:rFonts w:ascii="Times New Roman" w:hAnsi="Times New Roman"/>
          <w:i w:val="0"/>
          <w:color w:val="auto"/>
          <w:sz w:val="28"/>
          <w:szCs w:val="28"/>
        </w:rPr>
        <w:t xml:space="preserve"> Д.О.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в совершении вмененного правонарушения подтверждается совокупностью исследованных судом доказательств. </w:t>
      </w:r>
    </w:p>
    <w:p w:rsidR="00744F3C" w:rsidP="00744F3C">
      <w:pPr>
        <w:pStyle w:val="a1"/>
        <w:ind w:left="0" w:firstLine="567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1)Протоколом об административном правонарушении.</w:t>
      </w:r>
    </w:p>
    <w:p w:rsidR="00C17C8F" w:rsidP="00C17C8F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2)Протоколом об отстранении от управления транспортным средством, согласно которому он был отстранен от управления транспортным средством при наличии признаков опьянения. </w:t>
      </w:r>
    </w:p>
    <w:p w:rsidR="00744F3C" w:rsidP="00744F3C">
      <w:pPr>
        <w:pStyle w:val="a1"/>
        <w:ind w:left="0" w:firstLine="540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3)Актом освидетельствования на состояние алкогольного опьянения, согласно которому у </w:t>
      </w:r>
      <w:r w:rsidR="00C17C8F">
        <w:rPr>
          <w:rFonts w:ascii="Times New Roman" w:hAnsi="Times New Roman"/>
          <w:i w:val="0"/>
          <w:color w:val="auto"/>
          <w:sz w:val="28"/>
          <w:szCs w:val="28"/>
        </w:rPr>
        <w:t>Рузанова</w:t>
      </w:r>
      <w:r w:rsidR="00C17C8F">
        <w:rPr>
          <w:rFonts w:ascii="Times New Roman" w:hAnsi="Times New Roman"/>
          <w:i w:val="0"/>
          <w:color w:val="auto"/>
          <w:sz w:val="28"/>
          <w:szCs w:val="28"/>
        </w:rPr>
        <w:t xml:space="preserve"> Д.О.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установлено состояние опьянения (0,</w:t>
      </w:r>
      <w:r w:rsidR="00C17C8F">
        <w:rPr>
          <w:rFonts w:ascii="Times New Roman" w:hAnsi="Times New Roman"/>
          <w:i w:val="0"/>
          <w:color w:val="auto"/>
          <w:sz w:val="28"/>
          <w:szCs w:val="28"/>
        </w:rPr>
        <w:t>73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мг/л); с результатом он ознакомлен и согласен. Водитель информирован о порядке освидетельствования, целостности клейма государственного </w:t>
      </w:r>
      <w:r>
        <w:rPr>
          <w:rFonts w:ascii="Times New Roman" w:hAnsi="Times New Roman"/>
          <w:i w:val="0"/>
          <w:color w:val="auto"/>
          <w:sz w:val="28"/>
          <w:szCs w:val="28"/>
        </w:rPr>
        <w:t>поверителя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, наличии свидетельства о поверке или записи о поверке в паспорте технического средства измерения. </w:t>
      </w:r>
    </w:p>
    <w:p w:rsidR="00744F3C" w:rsidP="00744F3C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4)</w:t>
      </w:r>
      <w:r>
        <w:rPr>
          <w:color w:val="000000"/>
          <w:sz w:val="28"/>
          <w:szCs w:val="28"/>
        </w:rPr>
        <w:t xml:space="preserve">Представленной с протоколом об административном правонарушении видеозаписью, </w:t>
      </w:r>
      <w:r>
        <w:rPr>
          <w:sz w:val="28"/>
          <w:szCs w:val="28"/>
        </w:rPr>
        <w:t xml:space="preserve">из которой следует, что </w:t>
      </w:r>
      <w:r w:rsidR="00C17C8F">
        <w:rPr>
          <w:sz w:val="28"/>
          <w:szCs w:val="28"/>
        </w:rPr>
        <w:t>Рузанову</w:t>
      </w:r>
      <w:r w:rsidR="00C17C8F">
        <w:rPr>
          <w:sz w:val="28"/>
          <w:szCs w:val="28"/>
        </w:rPr>
        <w:t xml:space="preserve"> Д.О.</w:t>
      </w:r>
      <w:r>
        <w:rPr>
          <w:sz w:val="28"/>
          <w:szCs w:val="28"/>
        </w:rPr>
        <w:t xml:space="preserve"> разъяснены ст.51 Конституции РФ и ст.25.1 КоАП РФ; водитель был информирован о порядке освидетельствования, целостности клейма государственного </w:t>
      </w:r>
      <w:r>
        <w:rPr>
          <w:sz w:val="28"/>
          <w:szCs w:val="28"/>
        </w:rPr>
        <w:t>поверителя</w:t>
      </w:r>
      <w:r>
        <w:rPr>
          <w:sz w:val="28"/>
          <w:szCs w:val="28"/>
        </w:rPr>
        <w:t xml:space="preserve">, наличии свидетельства о поверке. </w:t>
      </w:r>
      <w:r w:rsidR="00C17C8F">
        <w:rPr>
          <w:sz w:val="28"/>
          <w:szCs w:val="28"/>
        </w:rPr>
        <w:t>Рузанов</w:t>
      </w:r>
      <w:r w:rsidR="00C17C8F">
        <w:rPr>
          <w:sz w:val="28"/>
          <w:szCs w:val="28"/>
        </w:rPr>
        <w:t xml:space="preserve"> Д.О.</w:t>
      </w:r>
      <w:r>
        <w:rPr>
          <w:sz w:val="28"/>
          <w:szCs w:val="28"/>
        </w:rPr>
        <w:t xml:space="preserve"> прошел освидетельствование на состояние алкогольного опьянения с результатом 0,</w:t>
      </w:r>
      <w:r w:rsidR="00C17C8F">
        <w:rPr>
          <w:sz w:val="28"/>
          <w:szCs w:val="28"/>
        </w:rPr>
        <w:t>73</w:t>
      </w:r>
      <w:r>
        <w:rPr>
          <w:sz w:val="28"/>
          <w:szCs w:val="28"/>
        </w:rPr>
        <w:t xml:space="preserve"> мг/л. Освидетельствование водителя осуществлено должностным лицом ДПС ГИБДД.</w:t>
      </w:r>
    </w:p>
    <w:p w:rsidR="00744F3C" w:rsidP="00744F3C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5)Чеком от прибора с результатом теста, согласно которому результаты анализа составили 0,</w:t>
      </w:r>
      <w:r w:rsidR="00C17C8F">
        <w:rPr>
          <w:iCs/>
          <w:sz w:val="28"/>
          <w:szCs w:val="28"/>
        </w:rPr>
        <w:t>73</w:t>
      </w:r>
      <w:r>
        <w:rPr>
          <w:iCs/>
          <w:sz w:val="28"/>
          <w:szCs w:val="28"/>
        </w:rPr>
        <w:t xml:space="preserve"> мг/л;</w:t>
      </w:r>
    </w:p>
    <w:p w:rsidR="00744F3C" w:rsidP="00744F3C">
      <w:pPr>
        <w:pStyle w:val="a1"/>
        <w:ind w:left="0" w:firstLine="567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7)Рапортами инспекторов ДПС ГИБДД, СД-диском с видеозаписи, подтверждающим факту правления т/с.</w:t>
      </w:r>
    </w:p>
    <w:p w:rsidR="00744F3C" w:rsidP="00744F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>)</w:t>
      </w:r>
      <w:r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задержания транспортного средства.</w:t>
      </w:r>
    </w:p>
    <w:p w:rsidR="00656EC9" w:rsidP="00656EC9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Pr="00600C70">
        <w:rPr>
          <w:color w:val="000000" w:themeColor="text1"/>
          <w:sz w:val="28"/>
          <w:szCs w:val="28"/>
        </w:rPr>
        <w:t xml:space="preserve">) </w:t>
      </w:r>
      <w:r w:rsidRPr="00600C70">
        <w:rPr>
          <w:color w:val="000000" w:themeColor="text1"/>
          <w:sz w:val="28"/>
          <w:szCs w:val="28"/>
        </w:rPr>
        <w:t>Копией постановления мирового судьи от 07.06.2023 по ч.5 ст.12.15 КоАП РФ</w:t>
      </w:r>
      <w:r w:rsidRPr="00600C70">
        <w:rPr>
          <w:color w:val="000000" w:themeColor="text1"/>
          <w:sz w:val="28"/>
          <w:szCs w:val="28"/>
        </w:rPr>
        <w:t>.</w:t>
      </w:r>
    </w:p>
    <w:p w:rsidR="00600C70" w:rsidP="00656EC9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10)Справкой,</w:t>
      </w:r>
    </w:p>
    <w:p w:rsidR="00600C70" w:rsidRPr="00600C70" w:rsidP="00656EC9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11) Протоколом изъятия в/у.</w:t>
      </w:r>
    </w:p>
    <w:p w:rsidR="00744F3C" w:rsidP="00744F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600C70" w:rsidP="00600C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600C70">
        <w:rPr>
          <w:color w:val="000000"/>
          <w:sz w:val="28"/>
          <w:szCs w:val="28"/>
        </w:rPr>
        <w:t xml:space="preserve">В ходе исследования материалов дела, судом установлено, что в графе «ходатайствую о рассмотрении дела об административном правонарушении по месту моего жительства» стоит подпись </w:t>
      </w:r>
      <w:r>
        <w:rPr>
          <w:color w:val="000000"/>
          <w:sz w:val="28"/>
          <w:szCs w:val="28"/>
        </w:rPr>
        <w:t>Рузанова</w:t>
      </w:r>
      <w:r>
        <w:rPr>
          <w:color w:val="000000"/>
          <w:sz w:val="28"/>
          <w:szCs w:val="28"/>
        </w:rPr>
        <w:t xml:space="preserve"> Д.О</w:t>
      </w:r>
      <w:r w:rsidRPr="00600C70">
        <w:rPr>
          <w:color w:val="000000"/>
          <w:sz w:val="28"/>
          <w:szCs w:val="28"/>
        </w:rPr>
        <w:t xml:space="preserve">.  В </w:t>
      </w:r>
      <w:r>
        <w:rPr>
          <w:sz w:val="28"/>
          <w:szCs w:val="28"/>
        </w:rPr>
        <w:t>соответствии с ч.</w:t>
      </w:r>
      <w:r w:rsidRPr="00600C70">
        <w:rPr>
          <w:sz w:val="28"/>
          <w:szCs w:val="28"/>
        </w:rPr>
        <w:t>2 ст. 24.4 КоАП РФ ходатайство в обязательном порядке заявляется в письменной форме.</w:t>
      </w:r>
      <w:r w:rsidRPr="00600C70">
        <w:rPr>
          <w:iCs/>
          <w:sz w:val="28"/>
          <w:szCs w:val="28"/>
        </w:rPr>
        <w:t xml:space="preserve"> Из представленных документов усматривается, что такое ходатайство </w:t>
      </w:r>
      <w:r>
        <w:rPr>
          <w:iCs/>
          <w:sz w:val="28"/>
          <w:szCs w:val="28"/>
        </w:rPr>
        <w:t>Рузанов</w:t>
      </w:r>
      <w:r>
        <w:rPr>
          <w:iCs/>
          <w:sz w:val="28"/>
          <w:szCs w:val="28"/>
        </w:rPr>
        <w:t xml:space="preserve"> Д.О</w:t>
      </w:r>
      <w:r w:rsidRPr="00600C70">
        <w:rPr>
          <w:iCs/>
          <w:sz w:val="28"/>
          <w:szCs w:val="28"/>
        </w:rPr>
        <w:t xml:space="preserve">. не заявлял. </w:t>
      </w:r>
    </w:p>
    <w:p w:rsidR="00600C70" w:rsidRPr="00600C70" w:rsidP="00600C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0C70">
        <w:rPr>
          <w:sz w:val="28"/>
          <w:szCs w:val="28"/>
        </w:rPr>
        <w:t>Кроме того, в соответствии со ст.29.5 КоАП РФ дело об административном правонарушении рассматривается по месту его совершения. По ходатайству лица, в отношении которого ведется производство по делу об административном правонарушении, дело может быть рассмотрено по месту жительства данного лица.</w:t>
      </w:r>
    </w:p>
    <w:p w:rsidR="00600C70" w:rsidRPr="00600C70" w:rsidP="00600C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Рузановым</w:t>
      </w:r>
      <w:r>
        <w:rPr>
          <w:sz w:val="28"/>
          <w:szCs w:val="28"/>
        </w:rPr>
        <w:t xml:space="preserve"> Д.О.</w:t>
      </w:r>
      <w:r w:rsidRPr="00600C70">
        <w:rPr>
          <w:sz w:val="28"/>
          <w:szCs w:val="28"/>
        </w:rPr>
        <w:t xml:space="preserve"> совершено правонарушение, предусм</w:t>
      </w:r>
      <w:r>
        <w:rPr>
          <w:sz w:val="28"/>
          <w:szCs w:val="28"/>
        </w:rPr>
        <w:t>отренное ч.3 ст.12.8</w:t>
      </w:r>
      <w:r w:rsidRPr="00600C70">
        <w:rPr>
          <w:sz w:val="28"/>
          <w:szCs w:val="28"/>
        </w:rPr>
        <w:t xml:space="preserve"> КоАП РФ, т.е. совершение лицом административного правонарушения, санкция за совершение которого предусматривает назначение в виде административного ареста.</w:t>
      </w:r>
    </w:p>
    <w:p w:rsidR="00600C70" w:rsidRPr="00600C70" w:rsidP="00600C70">
      <w:pPr>
        <w:pStyle w:val="Heading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0C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r w:rsidRPr="00600C70">
        <w:rPr>
          <w:rFonts w:ascii="Times New Roman" w:hAnsi="Times New Roman" w:cs="Times New Roman"/>
          <w:b w:val="0"/>
          <w:color w:val="auto"/>
          <w:sz w:val="28"/>
          <w:szCs w:val="28"/>
        </w:rPr>
        <w:t>пп</w:t>
      </w:r>
      <w:r w:rsidRPr="00600C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«з» п.3 Постановления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правонарушениях" судья вправе отказать в удовлетворении ходатайства указанного лица с учетом конкретных обстоятельств дела, если это необходимо для обеспечения баланса прав всех участников производства по </w:t>
      </w:r>
      <w:r w:rsidRPr="00600C70">
        <w:rPr>
          <w:rFonts w:ascii="Times New Roman" w:hAnsi="Times New Roman" w:cs="Times New Roman"/>
          <w:b w:val="0"/>
          <w:color w:val="auto"/>
          <w:sz w:val="28"/>
          <w:szCs w:val="28"/>
        </w:rPr>
        <w:t>делу об административном правонарушении или защиты публичных интересов.</w:t>
      </w:r>
      <w:r w:rsidRPr="00600C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0C70">
        <w:rPr>
          <w:rFonts w:ascii="Times New Roman" w:hAnsi="Times New Roman" w:cs="Times New Roman"/>
          <w:b w:val="0"/>
          <w:color w:val="auto"/>
          <w:sz w:val="28"/>
          <w:szCs w:val="28"/>
        </w:rPr>
        <w:t>К та</w:t>
      </w:r>
      <w:r w:rsidRPr="00600C70">
        <w:rPr>
          <w:rFonts w:ascii="Times New Roman" w:hAnsi="Times New Roman" w:cs="Times New Roman"/>
          <w:b w:val="0"/>
          <w:sz w:val="28"/>
          <w:szCs w:val="28"/>
        </w:rPr>
        <w:t xml:space="preserve">ким случаям, в частности, относится </w:t>
      </w:r>
      <w:r w:rsidRPr="00600C70">
        <w:rPr>
          <w:rFonts w:ascii="Times New Roman" w:hAnsi="Times New Roman" w:cs="Times New Roman"/>
          <w:b w:val="0"/>
          <w:color w:val="auto"/>
          <w:sz w:val="28"/>
          <w:szCs w:val="28"/>
        </w:rPr>
        <w:t>возбуждение в отношении лица дела об административном правонарушении, санкция за совершение которого предусматривает назначение наказания в виде административного ареста или административного выдворения.</w:t>
      </w:r>
    </w:p>
    <w:p w:rsidR="00600C70" w:rsidRPr="00600C70" w:rsidP="00600C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00C70">
        <w:rPr>
          <w:sz w:val="28"/>
          <w:szCs w:val="28"/>
        </w:rPr>
        <w:t>Таким образом, оснований для удовлетворения ходатайства не имеется.</w:t>
      </w:r>
    </w:p>
    <w:p w:rsidR="00600C70" w:rsidRPr="00600C70" w:rsidP="00600C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В</w:t>
      </w:r>
      <w:r w:rsidRPr="00600C70">
        <w:rPr>
          <w:sz w:val="28"/>
          <w:szCs w:val="28"/>
        </w:rPr>
        <w:t xml:space="preserve"> связи с чем, дело подсудно мировому судье судебного участка № 2 Ханты-Мансийского судебного района.</w:t>
      </w:r>
    </w:p>
    <w:p w:rsidR="00744F3C" w:rsidP="00744F3C">
      <w:pPr>
        <w:pStyle w:val="BodyText"/>
        <w:ind w:firstLine="567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Протокол об административном правонарушении и иные материалы дела в отношении </w:t>
      </w:r>
      <w:r w:rsidR="00C17C8F">
        <w:rPr>
          <w:sz w:val="28"/>
          <w:szCs w:val="28"/>
        </w:rPr>
        <w:t>Рузанова</w:t>
      </w:r>
      <w:r w:rsidR="00C17C8F">
        <w:rPr>
          <w:sz w:val="28"/>
          <w:szCs w:val="28"/>
        </w:rPr>
        <w:t xml:space="preserve"> Д.О.</w:t>
      </w:r>
      <w:r>
        <w:rPr>
          <w:sz w:val="28"/>
          <w:szCs w:val="28"/>
        </w:rPr>
        <w:t xml:space="preserve"> составлены в соответствии с требованиями КоАП РФ. Замечаний от нарушителя и от понятых по содержанию документов не поступило.</w:t>
      </w:r>
    </w:p>
    <w:p w:rsidR="00744F3C" w:rsidP="00744F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сотрудников ДПС при  освидетельствовании водителя на состояние алкогольного опьянения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 № 475.</w:t>
      </w:r>
    </w:p>
    <w:p w:rsidR="00744F3C" w:rsidP="00744F3C">
      <w:pPr>
        <w:pStyle w:val="BodyText"/>
        <w:ind w:firstLine="567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Нарушений прав при составлении административного материала допущено не было. </w:t>
      </w:r>
    </w:p>
    <w:p w:rsidR="00744F3C" w:rsidP="00744F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="00C17C8F">
        <w:rPr>
          <w:sz w:val="28"/>
          <w:szCs w:val="28"/>
        </w:rPr>
        <w:t>Рузанова</w:t>
      </w:r>
      <w:r w:rsidR="00C17C8F">
        <w:rPr>
          <w:sz w:val="28"/>
          <w:szCs w:val="28"/>
        </w:rPr>
        <w:t xml:space="preserve"> Д.О.</w:t>
      </w:r>
      <w:r>
        <w:rPr>
          <w:sz w:val="28"/>
          <w:szCs w:val="28"/>
        </w:rPr>
        <w:t xml:space="preserve"> по факту управления транспортным средством в состоянии опьянения, не имеющим права управления транспортными средствами, нашла свое подтверждение.</w:t>
      </w:r>
    </w:p>
    <w:p w:rsidR="00744F3C" w:rsidP="00744F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 мировой судья квалифицирует по ч.3 ст.12.8 КоАП РФ.</w:t>
      </w:r>
    </w:p>
    <w:p w:rsidR="00744F3C" w:rsidP="00744F3C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Смягчающих административную ответственность обстоятельств судом не установлено.   </w:t>
      </w:r>
    </w:p>
    <w:p w:rsidR="00600C70" w:rsidRPr="00600C70" w:rsidP="00600C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0C70">
        <w:rPr>
          <w:sz w:val="28"/>
          <w:szCs w:val="28"/>
        </w:rPr>
        <w:t xml:space="preserve">Отягчающим </w:t>
      </w:r>
      <w:r w:rsidRPr="00600C70">
        <w:rPr>
          <w:snapToGrid w:val="0"/>
          <w:sz w:val="28"/>
          <w:szCs w:val="28"/>
        </w:rPr>
        <w:t xml:space="preserve">административную ответственность обстоятельством мировой судья признает </w:t>
      </w:r>
      <w:r w:rsidRPr="00600C70">
        <w:rPr>
          <w:sz w:val="28"/>
          <w:szCs w:val="28"/>
        </w:rPr>
        <w:t xml:space="preserve">повторное совершение </w:t>
      </w:r>
      <w:r>
        <w:rPr>
          <w:sz w:val="28"/>
          <w:szCs w:val="28"/>
        </w:rPr>
        <w:t>Рузановым</w:t>
      </w:r>
      <w:r>
        <w:rPr>
          <w:sz w:val="28"/>
          <w:szCs w:val="28"/>
        </w:rPr>
        <w:t xml:space="preserve"> Д.О</w:t>
      </w:r>
      <w:r w:rsidRPr="00600C70">
        <w:rPr>
          <w:sz w:val="28"/>
          <w:szCs w:val="28"/>
        </w:rPr>
        <w:t xml:space="preserve">. однородного административного правонарушения. Из списка нарушений, представленного отделом ГИБДД, и характеризующего </w:t>
      </w:r>
      <w:r>
        <w:rPr>
          <w:sz w:val="28"/>
          <w:szCs w:val="28"/>
        </w:rPr>
        <w:t>Рузанова</w:t>
      </w:r>
      <w:r>
        <w:rPr>
          <w:sz w:val="28"/>
          <w:szCs w:val="28"/>
        </w:rPr>
        <w:t xml:space="preserve"> Д.О</w:t>
      </w:r>
      <w:r w:rsidRPr="00600C70">
        <w:rPr>
          <w:sz w:val="28"/>
          <w:szCs w:val="28"/>
        </w:rPr>
        <w:t>. как водителя, следует, что он неоднократно привлечен к административной ответственности по главе 12 КоАП РФ за правонарушения в области дорожного движения.</w:t>
      </w:r>
      <w:r w:rsidRPr="00600C70">
        <w:rPr>
          <w:snapToGrid w:val="0"/>
          <w:sz w:val="28"/>
          <w:szCs w:val="28"/>
        </w:rPr>
        <w:t xml:space="preserve">  </w:t>
      </w:r>
    </w:p>
    <w:p w:rsidR="00744F3C" w:rsidP="00744F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Определяя вид и меру наказания нарушителю,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нарушителя. </w:t>
      </w:r>
    </w:p>
    <w:p w:rsidR="00744F3C" w:rsidP="00744F3C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При назначении административного наказания физическому лицу, мировой судья в соответствии с ч. 2 ст. 4.1 КоАП РФ, 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</w:t>
      </w:r>
      <w:r>
        <w:rPr>
          <w:rFonts w:eastAsia="Calibri"/>
          <w:sz w:val="28"/>
          <w:szCs w:val="28"/>
          <w:lang w:eastAsia="en-US"/>
        </w:rPr>
        <w:t>лицом, находящемся в состоянии опьянения, личность виновного, степень опьянения</w:t>
      </w:r>
      <w:r>
        <w:rPr>
          <w:sz w:val="28"/>
          <w:szCs w:val="28"/>
        </w:rPr>
        <w:t>.</w:t>
      </w:r>
    </w:p>
    <w:p w:rsidR="00744F3C" w:rsidP="00744F3C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Руководствуясь ст.ст.29.9, 29.10 КоАП РФ, мировой судья</w:t>
      </w:r>
    </w:p>
    <w:p w:rsidR="00744F3C" w:rsidP="00744F3C">
      <w:pPr>
        <w:ind w:firstLine="567"/>
        <w:jc w:val="both"/>
        <w:rPr>
          <w:snapToGrid w:val="0"/>
          <w:sz w:val="28"/>
          <w:szCs w:val="28"/>
        </w:rPr>
      </w:pPr>
    </w:p>
    <w:p w:rsidR="00744F3C" w:rsidP="00744F3C">
      <w:pPr>
        <w:ind w:firstLine="567"/>
        <w:jc w:val="center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ПОСТАНОВИЛ</w:t>
      </w:r>
      <w:r>
        <w:rPr>
          <w:snapToGrid w:val="0"/>
          <w:sz w:val="28"/>
          <w:szCs w:val="28"/>
        </w:rPr>
        <w:t>:</w:t>
      </w:r>
    </w:p>
    <w:p w:rsidR="00744F3C" w:rsidP="00744F3C">
      <w:pPr>
        <w:ind w:firstLine="567"/>
        <w:jc w:val="center"/>
        <w:rPr>
          <w:snapToGrid w:val="0"/>
          <w:sz w:val="28"/>
          <w:szCs w:val="28"/>
        </w:rPr>
      </w:pPr>
    </w:p>
    <w:p w:rsidR="00744F3C" w:rsidP="00744F3C">
      <w:pPr>
        <w:pStyle w:val="BodyText2"/>
        <w:spacing w:after="0" w:line="240" w:lineRule="auto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Признать</w:t>
      </w:r>
      <w:r>
        <w:rPr>
          <w:b/>
          <w:sz w:val="28"/>
          <w:szCs w:val="28"/>
        </w:rPr>
        <w:t xml:space="preserve"> </w:t>
      </w:r>
      <w:r w:rsidR="00225F2A">
        <w:rPr>
          <w:b/>
          <w:sz w:val="28"/>
          <w:szCs w:val="28"/>
        </w:rPr>
        <w:t>Рузанова</w:t>
      </w:r>
      <w:r w:rsidR="00225F2A">
        <w:rPr>
          <w:b/>
          <w:sz w:val="28"/>
          <w:szCs w:val="28"/>
        </w:rPr>
        <w:t xml:space="preserve"> </w:t>
      </w:r>
      <w:r w:rsidR="00242239">
        <w:rPr>
          <w:sz w:val="28"/>
          <w:szCs w:val="28"/>
        </w:rPr>
        <w:t xml:space="preserve">***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ч.3 ст.12.8 Кодекса РФ об административных правонарушениях, и назначить ему наказание в виде административного ареста на срок </w:t>
      </w:r>
      <w:r w:rsidR="00600C70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суток. </w:t>
      </w:r>
    </w:p>
    <w:p w:rsidR="00744F3C" w:rsidP="00744F3C">
      <w:pPr>
        <w:pStyle w:val="BodyText2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</w:t>
      </w:r>
      <w:r w:rsidR="00C17C8F">
        <w:rPr>
          <w:sz w:val="28"/>
          <w:szCs w:val="28"/>
        </w:rPr>
        <w:t>Рузанову</w:t>
      </w:r>
      <w:r w:rsidR="00C17C8F">
        <w:rPr>
          <w:sz w:val="28"/>
          <w:szCs w:val="28"/>
        </w:rPr>
        <w:t xml:space="preserve"> Д.О.</w:t>
      </w:r>
      <w:r>
        <w:rPr>
          <w:sz w:val="28"/>
          <w:szCs w:val="28"/>
        </w:rPr>
        <w:t xml:space="preserve"> исчислять с </w:t>
      </w:r>
      <w:r w:rsidR="00225F2A">
        <w:rPr>
          <w:sz w:val="28"/>
          <w:szCs w:val="28"/>
        </w:rPr>
        <w:t>17</w:t>
      </w:r>
      <w:r>
        <w:rPr>
          <w:sz w:val="28"/>
          <w:szCs w:val="28"/>
        </w:rPr>
        <w:t xml:space="preserve"> час. </w:t>
      </w:r>
      <w:r w:rsidR="00225F2A">
        <w:rPr>
          <w:sz w:val="28"/>
          <w:szCs w:val="28"/>
        </w:rPr>
        <w:t>30</w:t>
      </w:r>
      <w:r>
        <w:rPr>
          <w:sz w:val="28"/>
          <w:szCs w:val="28"/>
        </w:rPr>
        <w:t xml:space="preserve"> мин. </w:t>
      </w:r>
      <w:r w:rsidR="00225F2A">
        <w:rPr>
          <w:sz w:val="28"/>
          <w:szCs w:val="28"/>
        </w:rPr>
        <w:t>25 июля</w:t>
      </w:r>
      <w:r>
        <w:rPr>
          <w:sz w:val="28"/>
          <w:szCs w:val="28"/>
        </w:rPr>
        <w:t xml:space="preserve"> 2024 года.</w:t>
      </w:r>
    </w:p>
    <w:p w:rsidR="00744F3C" w:rsidP="00744F3C">
      <w:pPr>
        <w:pStyle w:val="BodyText2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подлежит немедленному исполнению.</w:t>
      </w:r>
    </w:p>
    <w:p w:rsidR="00744F3C" w:rsidP="00744F3C">
      <w:pPr>
        <w:pStyle w:val="BodyText2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744F3C" w:rsidP="00744F3C">
      <w:pPr>
        <w:jc w:val="both"/>
        <w:rPr>
          <w:sz w:val="28"/>
          <w:szCs w:val="28"/>
        </w:rPr>
      </w:pPr>
    </w:p>
    <w:p w:rsidR="00744F3C" w:rsidP="00744F3C">
      <w:pPr>
        <w:jc w:val="both"/>
        <w:rPr>
          <w:sz w:val="28"/>
          <w:szCs w:val="28"/>
        </w:rPr>
      </w:pPr>
    </w:p>
    <w:p w:rsidR="00744F3C" w:rsidP="00744F3C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О.А. Новокшенова</w:t>
      </w:r>
    </w:p>
    <w:p w:rsidR="00744F3C" w:rsidP="00744F3C">
      <w:pPr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744F3C" w:rsidP="00744F3C">
      <w:pPr>
        <w:rPr>
          <w:snapToGrid w:val="0"/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О.А. Новокшенова</w:t>
      </w:r>
    </w:p>
    <w:p w:rsidR="00744F3C" w:rsidP="00744F3C"/>
    <w:p w:rsidR="002F07B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2EE"/>
    <w:rsid w:val="00225F2A"/>
    <w:rsid w:val="00242239"/>
    <w:rsid w:val="002F07BD"/>
    <w:rsid w:val="00600C70"/>
    <w:rsid w:val="00636792"/>
    <w:rsid w:val="00656EC9"/>
    <w:rsid w:val="00744F3C"/>
    <w:rsid w:val="00A332EE"/>
    <w:rsid w:val="00C17C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0463493-D760-4AB6-A20B-64827903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600C7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4F3C"/>
    <w:rPr>
      <w:color w:val="0000FF"/>
      <w:u w:val="single"/>
    </w:rPr>
  </w:style>
  <w:style w:type="paragraph" w:styleId="Title">
    <w:name w:val="Title"/>
    <w:basedOn w:val="Normal"/>
    <w:link w:val="a"/>
    <w:qFormat/>
    <w:rsid w:val="00744F3C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744F3C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744F3C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744F3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744F3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44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Комментарий"/>
    <w:basedOn w:val="Normal"/>
    <w:next w:val="Normal"/>
    <w:rsid w:val="00744F3C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BalloonText">
    <w:name w:val="Balloon Text"/>
    <w:basedOn w:val="Normal"/>
    <w:link w:val="a2"/>
    <w:uiPriority w:val="99"/>
    <w:semiHidden/>
    <w:unhideWhenUsed/>
    <w:rsid w:val="00744F3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44F3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600C70"/>
    <w:pPr>
      <w:spacing w:before="100" w:beforeAutospacing="1" w:after="100" w:afterAutospacing="1"/>
    </w:pPr>
  </w:style>
  <w:style w:type="character" w:customStyle="1" w:styleId="1">
    <w:name w:val="Заголовок 1 Знак"/>
    <w:basedOn w:val="DefaultParagraphFont"/>
    <w:link w:val="Heading1"/>
    <w:uiPriority w:val="99"/>
    <w:rsid w:val="00600C7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